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bCs w:val="0"/>
          <w:sz w:val="32"/>
          <w:szCs w:val="32"/>
          <w:lang w:eastAsia="zh-CN"/>
        </w:rPr>
      </w:pPr>
      <w:r>
        <w:rPr>
          <w:rFonts w:hint="eastAsia" w:ascii="黑体" w:hAnsi="黑体" w:eastAsia="黑体" w:cs="黑体"/>
          <w:b/>
          <w:bCs w:val="0"/>
          <w:color w:val="000000"/>
          <w:sz w:val="32"/>
          <w:szCs w:val="32"/>
        </w:rPr>
        <w:t>《传感</w:t>
      </w:r>
      <w:r>
        <w:rPr>
          <w:rFonts w:hint="eastAsia" w:ascii="黑体" w:hAnsi="黑体" w:eastAsia="黑体" w:cs="黑体"/>
          <w:b/>
          <w:bCs w:val="0"/>
          <w:color w:val="000000"/>
          <w:sz w:val="32"/>
          <w:szCs w:val="32"/>
          <w:lang w:val="en-US" w:eastAsia="zh-CN"/>
        </w:rPr>
        <w:t>器与检测</w:t>
      </w:r>
      <w:r>
        <w:rPr>
          <w:rFonts w:hint="eastAsia" w:ascii="黑体" w:hAnsi="黑体" w:eastAsia="黑体" w:cs="黑体"/>
          <w:b/>
          <w:bCs w:val="0"/>
          <w:color w:val="000000"/>
          <w:sz w:val="32"/>
          <w:szCs w:val="32"/>
        </w:rPr>
        <w:t>技术》课程标准</w:t>
      </w:r>
    </w:p>
    <w:p>
      <w:pPr>
        <w:pStyle w:val="19"/>
        <w:spacing w:after="0" w:line="360" w:lineRule="auto"/>
        <w:ind w:left="0" w:leftChars="0" w:firstLine="0" w:firstLineChars="0"/>
        <w:jc w:val="center"/>
        <w:rPr>
          <w:rFonts w:hint="eastAsia" w:ascii="宋体" w:hAnsi="宋体" w:eastAsia="宋体" w:cs="宋体"/>
          <w:b/>
          <w:color w:val="FF0000"/>
          <w:sz w:val="24"/>
          <w:szCs w:val="24"/>
          <w:lang w:eastAsia="zh-CN"/>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color w:val="FF0000"/>
          <w:sz w:val="24"/>
          <w:szCs w:val="24"/>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课程名称：传感器与检测技术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课程编码：460609083</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适用专业：无人机应用技术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课程学时：54学时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课程学分：3学分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是高职无人机应用技术专业学生必修的一门专业基础课程，它是相关专业学生分析、运行、安装和维护传感器的基础，是职业岗位知识、能力、素质培养的重要支撑技术课程。无论对学生的思维素质、创新能力、科学精神以及在工作中解决实际问题的能力的培养，还是对后继课程的学习，都具有十分重要的作用。该课程实现了本专业的培养目标，满足了无人机应用技术人才的要求，是专业教学必不可少的重要组成部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任务是培养学生掌握传感器的基本原理、结构、性能、参数、特点以及掌握其使用与维护的方法和应用技能。围绕教学内容的系统性，重视基本概念、基本理论和基本技能的培养，加强理论联系实际，强调具体问题具体分析，提高综合分析评价各种主要问题的能力和素质，同时具备有较强的工作岗位适应能力、分析和解决实际问题的能力以及创新意识和良好的职业道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针对高职机电一体化、电子信息工程专业的特点，本课程通过培养学生对传感器使用维护和应用能力，同时充分考虑生产和工程实际，并结合一定的应用实训，使教材具有更高的实用价值。采用项目和任务分类，知识目标和技能目标并重的形式，充分考虑了传感器技术的实际需求和教学的实际需要。在课程设计中我们遵循的理念是：内容选取→以工作需求为目标；教学组织→以知识目标为主线；教学实施→以实际需求为场景；表现形式→以技能目标为载体。</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本课程依据上述设计理念，贯彻以下设计思路：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教学设计：遵循学生认识规律,按照从简单到复杂、从单一到综合的原则，将知识和技能培养融入工作过程中，教学做一体，整合、序化教学项目，实现能力递进。课程教学以项目为载体，依照真实工作过程，通过“任务、计划、决策、实施、检查、评价”六个步骤组织实施，实现课程教学目标。</w:t>
      </w:r>
    </w:p>
    <w:p>
      <w:pPr>
        <w:keepNext w:val="0"/>
        <w:keepLines w:val="0"/>
        <w:pageBreakBefore w:val="0"/>
        <w:kinsoku/>
        <w:wordWrap/>
        <w:overflowPunct/>
        <w:topLinePunct w:val="0"/>
        <w:autoSpaceDE/>
        <w:autoSpaceDN/>
        <w:bidi w:val="0"/>
        <w:adjustRightInd/>
        <w:snapToGrid/>
        <w:spacing w:line="240" w:lineRule="auto"/>
        <w:ind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内容设计：依据高职人才培养目标要求，以职业能力培养为重点，以工作任务为载体，根据职业岗位的任职要求和行业资格标准，以工作过程选取教学内容，开发相应的课程教学项目。</w:t>
      </w:r>
    </w:p>
    <w:p>
      <w:pPr>
        <w:keepNext w:val="0"/>
        <w:keepLines w:val="0"/>
        <w:pageBreakBefore w:val="0"/>
        <w:kinsoku/>
        <w:wordWrap/>
        <w:overflowPunct/>
        <w:topLinePunct w:val="0"/>
        <w:autoSpaceDE/>
        <w:autoSpaceDN/>
        <w:bidi w:val="0"/>
        <w:adjustRightInd/>
        <w:snapToGrid/>
        <w:spacing w:line="240" w:lineRule="auto"/>
        <w:ind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分为三个部分，第一部分介绍传感器的定义、一般特性、测量及误差的相关知识；第二部分介绍各类传感器的原理、结构和应用；第三部分介绍自动检测的共性技术及新发展，微电子技术、计算机技术及其他的新技术在传感器上的运用，包括动态补偿技术、MEMS技术、虚拟仪器、无线传感网络、多传感器数据融合和软测量技术，紧密结合传感器技术的当前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通过任务引领型的项目活动，使学生掌握传感器技术及应用的基本知识和基本技能，具有基本测量技术与相关问题分析的能力。能解决生产现场实际问题，完成本专业相关岗位的工作任务。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1.素质（情感、态度、价值观）目标：</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（1）具备良好的沟通能力、表达能力；</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（2）具备独立工作能力与团队合作能力；</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（3）能运用所学知识分析解决实际问题的能力；</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（4）严谨认真、求真务实、持续学习不断创新的能力；</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（5）培养学生精益求精、不畏困难、勇于创新的大国工匠精神。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（1）掌握常用传感器的工作原理和基本物理效应；</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（2）掌握常用传感器敏感元件的材料、结构和特性；</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（3）掌握常用传感器典型检测电路；</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（4）掌握常用传感器典型信号处理电路；</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（5）熟悉传感器模块的结构和数据接口；</w:t>
      </w:r>
    </w:p>
    <w:p>
      <w:pPr>
        <w:pStyle w:val="17"/>
        <w:keepNext w:val="0"/>
        <w:keepLines w:val="0"/>
        <w:pageBreakBefore w:val="0"/>
        <w:kinsoku/>
        <w:wordWrap/>
        <w:overflowPunct/>
        <w:topLinePunct w:val="0"/>
        <w:autoSpaceDE/>
        <w:autoSpaceDN/>
        <w:bidi w:val="0"/>
        <w:adjustRightInd/>
        <w:snapToGrid/>
        <w:spacing w:before="0" w:after="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（6）了解常用传感器设计系统结构。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3.能力（技能）目标：</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（1）能熟练识别常用传感器技术参数；</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（2）能熟练选型和使用相应的传感器进行特定环境的测量；</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（3）能用仿真软件仿真分析常用传感器检测电路和信号处理电路；</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（4）能查阅常用传感器芯片的数据手册；</w:t>
      </w:r>
    </w:p>
    <w:p>
      <w:pPr>
        <w:pStyle w:val="17"/>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（5）能编程实现常用传感器数据读取功能。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在设计思路基础上，依据岗位工作要求，明确学生需要掌握“传感技术及应用”的知识与技能，以职业能力培养为重点，同时根据项目内容难易程度确定项目及学时数。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表1：课程教学内容设计表</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981"/>
        <w:gridCol w:w="1836"/>
        <w:gridCol w:w="1781"/>
        <w:gridCol w:w="1850"/>
        <w:gridCol w:w="1533"/>
        <w:gridCol w:w="436"/>
        <w:gridCol w:w="4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vMerge w:val="restart"/>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81" w:type="dxa"/>
            <w:vMerge w:val="restart"/>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/专题</w:t>
            </w:r>
          </w:p>
        </w:tc>
        <w:tc>
          <w:tcPr>
            <w:tcW w:w="1836" w:type="dxa"/>
            <w:vMerge w:val="restart"/>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教学/赛证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要点</w:t>
            </w:r>
          </w:p>
        </w:tc>
        <w:tc>
          <w:tcPr>
            <w:tcW w:w="1781" w:type="dxa"/>
            <w:vMerge w:val="restart"/>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素质目标</w:t>
            </w:r>
          </w:p>
        </w:tc>
        <w:tc>
          <w:tcPr>
            <w:tcW w:w="1850" w:type="dxa"/>
            <w:vMerge w:val="restart"/>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知识目标</w:t>
            </w:r>
          </w:p>
        </w:tc>
        <w:tc>
          <w:tcPr>
            <w:tcW w:w="0" w:type="auto"/>
            <w:vMerge w:val="restart"/>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能力目标</w:t>
            </w:r>
          </w:p>
        </w:tc>
        <w:tc>
          <w:tcPr>
            <w:tcW w:w="0" w:type="auto"/>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vMerge w:val="continue"/>
            <w:tcBorders>
              <w:top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w:t>
            </w:r>
          </w:p>
        </w:tc>
        <w:tc>
          <w:tcPr>
            <w:tcW w:w="0" w:type="auto"/>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传感器及其基本性能</w:t>
            </w:r>
          </w:p>
        </w:tc>
        <w:tc>
          <w:tcPr>
            <w:tcW w:w="18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识别传感器及其性能、列举其在整个工作系统中的作用</w:t>
            </w:r>
          </w:p>
        </w:tc>
        <w:tc>
          <w:tcPr>
            <w:tcW w:w="178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树立爱国感情和民族自豪感，形成质量意识、环保意识、工匠精神、创新思维、劳动精神。</w:t>
            </w:r>
          </w:p>
        </w:tc>
        <w:tc>
          <w:tcPr>
            <w:tcW w:w="18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了解传感器在各个领域中的地位和作用；了解传感器的定义、组成、分类和发展趋势；</w:t>
            </w:r>
          </w:p>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掌握误差概念、分类、误差的相关测量计算、传感器的静特性、动特性和技术指标；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能完成误差的相关测量计算</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nil"/>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传感器的种类及应用</w:t>
            </w:r>
          </w:p>
        </w:tc>
        <w:tc>
          <w:tcPr>
            <w:tcW w:w="18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常用光电元件、传感元件基本结构及工作原理，能正确判断其好坏，并掌握其基本应用；</w:t>
            </w:r>
          </w:p>
        </w:tc>
        <w:tc>
          <w:tcPr>
            <w:tcW w:w="178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形成对新知识和新技能的敏感度、学习意识及归纳力；形成发现问题、解决实际问题的能力。</w:t>
            </w:r>
          </w:p>
        </w:tc>
        <w:tc>
          <w:tcPr>
            <w:tcW w:w="18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熟悉电阻、电感、电容传感器的工作原理及其应用；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理解湿敏传感器和气敏传感器的工作原理、特点和类型及应用；</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掌握电涡流、压电、超声、霍尔传感器基本知识、测量转换电路及其应用；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具有合理选用、安装、调试、检测、维修各种类型的传感器的能力。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vMerge w:val="restart"/>
            <w:tcBorders>
              <w:top w:val="nil"/>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781"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0" w:type="auto"/>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检测系统抗干扰技术及其应用</w:t>
            </w:r>
          </w:p>
        </w:tc>
        <w:tc>
          <w:tcPr>
            <w:tcW w:w="18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了解智能传感器、智能仪表、工业机器人等现代智能设备基础理论知识和操作规范。</w:t>
            </w:r>
          </w:p>
        </w:tc>
        <w:tc>
          <w:tcPr>
            <w:tcW w:w="17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具有自我管理能力、职业生涯规划的意识，形成较强的集体意识和团队合作精神，在实际工作中能创造性地完成各项任务。</w:t>
            </w:r>
          </w:p>
        </w:tc>
        <w:tc>
          <w:tcPr>
            <w:tcW w:w="18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熟悉智能传感器及传感器在手机、智能楼宇、汽车等现代设备中的应用；</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了解现代传感器检测系统的组成框图及各部分的作用，设计简单检测控制系统。</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能够独立完成检测控制系统电路的设计、安装与调试；能够撰写技术文档。</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 本课程的考核标准依据课程目标确定，建立课程考核的“应知”“应会”体系。（注：“应知”侧重于知识考核，“应会”侧重能力考核，素质考核融入“应知”“应会”的内容中）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课程考核标准依据课程目标建立课程考核的“应知”“应会”体系，详见表2。</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 </w:t>
      </w:r>
    </w:p>
    <w:p>
      <w:pPr>
        <w:pStyle w:val="7"/>
        <w:widowControl w:val="0"/>
        <w:numPr>
          <w:ilvl w:val="0"/>
          <w:numId w:val="0"/>
        </w:numPr>
        <w:spacing w:before="0" w:beforeAutospacing="0" w:after="0" w:afterAutospacing="0"/>
        <w:jc w:val="center"/>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表2： 课程考核标准表</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082"/>
        <w:gridCol w:w="4620"/>
        <w:gridCol w:w="311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70" w:hRule="atLeast"/>
        </w:trPr>
        <w:tc>
          <w:tcPr>
            <w:tcW w:w="0" w:type="auto"/>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r>
              <w:rPr>
                <w:rStyle w:val="23"/>
                <w:rFonts w:hint="eastAsia" w:ascii="宋体" w:hAnsi="宋体" w:eastAsia="宋体" w:cs="宋体"/>
                <w:sz w:val="21"/>
                <w:szCs w:val="21"/>
                <w:lang w:val="en-US" w:eastAsia="zh-CN" w:bidi="ar"/>
              </w:rPr>
              <w:t>序号</w:t>
            </w:r>
          </w:p>
        </w:tc>
        <w:tc>
          <w:tcPr>
            <w:tcW w:w="0" w:type="auto"/>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教学单元 /专题</w:t>
            </w:r>
          </w:p>
        </w:tc>
        <w:tc>
          <w:tcPr>
            <w:tcW w:w="0" w:type="auto"/>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应知</w:t>
            </w:r>
          </w:p>
        </w:tc>
        <w:tc>
          <w:tcPr>
            <w:tcW w:w="0" w:type="auto"/>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应会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传感器及其基本性能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传感器在各个领域中的地位和作用；传感器的定义、组成、分类和发展趋势；误差概念、分类；误差的相关测量计算；传感器的静特性、动特性和技术指标；</w:t>
            </w:r>
          </w:p>
        </w:tc>
        <w:tc>
          <w:tcPr>
            <w:tcW w:w="0" w:type="auto"/>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误差的相关测量计算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传感器的种类及应用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电阻、电感、电容传感器的工作原理及其应用</w:t>
            </w:r>
            <w:r>
              <w:rPr>
                <w:rStyle w:val="23"/>
                <w:rFonts w:hint="eastAsia" w:ascii="宋体" w:hAnsi="宋体" w:eastAsia="宋体" w:cs="宋体"/>
                <w:sz w:val="21"/>
                <w:szCs w:val="21"/>
                <w:lang w:val="en-US" w:eastAsia="zh-CN" w:bidi="ar"/>
              </w:rPr>
              <w:br w:type="textWrapping"/>
            </w:r>
            <w:r>
              <w:rPr>
                <w:rStyle w:val="23"/>
                <w:rFonts w:hint="eastAsia" w:ascii="宋体" w:hAnsi="宋体" w:eastAsia="宋体" w:cs="宋体"/>
                <w:sz w:val="21"/>
                <w:szCs w:val="21"/>
                <w:lang w:val="en-US" w:eastAsia="zh-CN" w:bidi="ar"/>
              </w:rPr>
              <w:t>湿敏传感器和气敏传感器的工作原理、特点和类型及应用</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电涡流、压电、超声、霍尔传感器基本知识、测量转换电路及其应用</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热电偶传感器基本知识、热电效应、热电偶冷端补偿的方法及热电阻测量电路原理</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光电效应定义、光电器件的工作原理、特点和应用场合，熟悉光纤及光纤传感器的结构、原理及分类</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光栅、磁栅、容栅传感器的结构原理、码盘式传感器的工作原理、会复述数字传感器的应用</w:t>
            </w:r>
          </w:p>
        </w:tc>
        <w:tc>
          <w:tcPr>
            <w:tcW w:w="0" w:type="auto"/>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合理选用各种类型的传感器检索阅读传感器文献和技术手册独立安装、调试典型传感器检测电路</w:t>
            </w:r>
          </w:p>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熟练使用常用仪器检查各种传感器性能，判别其好坏，并对其检测电路进行简单维修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c>
          <w:tcPr>
            <w:tcW w:w="0" w:type="auto"/>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检测系统抗干扰技术及其应用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智能传感器、会复述传感器在手机、智能楼宇、汽车等现代设备中的应用，现代传感器检测系统的组成框图及各部分的作用，设计简单检测控制系统。</w:t>
            </w:r>
          </w:p>
        </w:tc>
        <w:tc>
          <w:tcPr>
            <w:tcW w:w="0" w:type="auto"/>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Style w:val="23"/>
                <w:rFonts w:hint="eastAsia" w:ascii="宋体" w:hAnsi="宋体" w:eastAsia="宋体" w:cs="宋体"/>
                <w:sz w:val="21"/>
                <w:szCs w:val="21"/>
                <w:lang w:val="en-US" w:eastAsia="zh-CN" w:bidi="ar"/>
              </w:rPr>
            </w:pPr>
            <w:r>
              <w:rPr>
                <w:rStyle w:val="23"/>
                <w:rFonts w:hint="eastAsia" w:ascii="宋体" w:hAnsi="宋体" w:eastAsia="宋体" w:cs="宋体"/>
                <w:sz w:val="21"/>
                <w:szCs w:val="21"/>
                <w:lang w:val="en-US" w:eastAsia="zh-CN" w:bidi="ar"/>
              </w:rPr>
              <w:t>独立完成检测控制系统电路的设计、安装与调试</w:t>
            </w:r>
            <w:r>
              <w:rPr>
                <w:rStyle w:val="23"/>
                <w:rFonts w:hint="eastAsia" w:ascii="宋体" w:hAnsi="宋体" w:eastAsia="宋体" w:cs="宋体"/>
                <w:sz w:val="21"/>
                <w:szCs w:val="21"/>
                <w:lang w:val="en-US" w:eastAsia="zh-CN" w:bidi="ar"/>
              </w:rPr>
              <w:br w:type="textWrapping"/>
            </w:r>
            <w:r>
              <w:rPr>
                <w:rStyle w:val="23"/>
                <w:rFonts w:hint="eastAsia" w:ascii="宋体" w:hAnsi="宋体" w:eastAsia="宋体" w:cs="宋体"/>
                <w:sz w:val="21"/>
                <w:szCs w:val="21"/>
                <w:lang w:val="en-US" w:eastAsia="zh-CN" w:bidi="ar"/>
              </w:rPr>
              <w:t>撰写技术文档</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bookmarkEnd w:id="0"/>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本课程采用教学过程考核和课程结束考核方式进行。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1.教学过程考核：包括学生到课、课堂交流、实验报告、平时作业、阶段测练、期中考试等环节，由任课教师在课程教学过程中实施与评定，占课程总评成绩的50%。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2.课程结束考核：由教研室在课程结束时、或在课程教学过程中分阶段组织实施，采用试卷、病例分析、研究报告等方式进行，占课程总评成绩50%。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选用国家“十三五”职业教育规划教材《传感器技术应用》张宣妮主编，西北工业大学出版社，2021年9月第2版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（1）传递-接受式：强调教师的指导作用，学生可以在课堂上接受大量的理论知识。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（2）示范-模仿式：采用在实践技能教学上，通过老师的示范，学生观看后动手操作的方式，锻炼护生技能，达到教学目的。</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本课程根据不同教学内容采用讲授法、技能实训法。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本课程根据不同教学内容采用课堂多媒体教学、实训室技能教学、实习等教学手段。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1.利用网络资源，超星网络教学平台，学习通；中国大学MOOC*基础护理学，慕课堂，通过浏览网络精品课程，更有针对性地学习自己感兴趣的内容。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（3）中国大学 MOOC：https://www.icourse163.org/</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2.系统地制作和完善有关机械设计技能操作的视频录像，用于实训教学的示教和指导，提高学生的动手能力。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编写人：高道文  高级工程师         赣西科技职业学院材料与制造专业教研室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kern w:val="0"/>
          <w:sz w:val="24"/>
          <w:szCs w:val="24"/>
          <w:lang w:val="en-US" w:eastAsia="zh-CN" w:bidi="ar-SA"/>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83C23"/>
    <w:multiLevelType w:val="singleLevel"/>
    <w:tmpl w:val="81A83C23"/>
    <w:lvl w:ilvl="0" w:tentative="0">
      <w:start w:val="1"/>
      <w:numFmt w:val="decimal"/>
      <w:lvlText w:val="(%1)"/>
      <w:lvlJc w:val="left"/>
      <w:pPr>
        <w:ind w:left="425" w:hanging="425"/>
      </w:pPr>
      <w:rPr>
        <w:rFonts w:hint="default"/>
      </w:rPr>
    </w:lvl>
  </w:abstractNum>
  <w:abstractNum w:abstractNumId="1">
    <w:nsid w:val="8664BB08"/>
    <w:multiLevelType w:val="singleLevel"/>
    <w:tmpl w:val="8664BB08"/>
    <w:lvl w:ilvl="0" w:tentative="0">
      <w:start w:val="1"/>
      <w:numFmt w:val="decimal"/>
      <w:lvlText w:val="(%1)"/>
      <w:lvlJc w:val="left"/>
      <w:pPr>
        <w:ind w:left="425" w:hanging="425"/>
      </w:pPr>
      <w:rPr>
        <w:rFonts w:hint="default"/>
      </w:rPr>
    </w:lvl>
  </w:abstractNum>
  <w:abstractNum w:abstractNumId="2">
    <w:nsid w:val="889B6C1F"/>
    <w:multiLevelType w:val="singleLevel"/>
    <w:tmpl w:val="889B6C1F"/>
    <w:lvl w:ilvl="0" w:tentative="0">
      <w:start w:val="1"/>
      <w:numFmt w:val="decimal"/>
      <w:lvlText w:val="(%1)"/>
      <w:lvlJc w:val="left"/>
      <w:pPr>
        <w:ind w:left="425" w:hanging="425"/>
      </w:pPr>
      <w:rPr>
        <w:rFonts w:hint="default"/>
      </w:rPr>
    </w:lvl>
  </w:abstractNum>
  <w:abstractNum w:abstractNumId="3">
    <w:nsid w:val="8C2C9500"/>
    <w:multiLevelType w:val="singleLevel"/>
    <w:tmpl w:val="8C2C9500"/>
    <w:lvl w:ilvl="0" w:tentative="0">
      <w:start w:val="1"/>
      <w:numFmt w:val="decimal"/>
      <w:lvlText w:val="(%1)"/>
      <w:lvlJc w:val="left"/>
      <w:pPr>
        <w:ind w:left="425" w:hanging="425"/>
      </w:pPr>
      <w:rPr>
        <w:rFonts w:hint="default"/>
      </w:rPr>
    </w:lvl>
  </w:abstractNum>
  <w:abstractNum w:abstractNumId="4">
    <w:nsid w:val="8DF8B37A"/>
    <w:multiLevelType w:val="singleLevel"/>
    <w:tmpl w:val="8DF8B37A"/>
    <w:lvl w:ilvl="0" w:tentative="0">
      <w:start w:val="1"/>
      <w:numFmt w:val="decimal"/>
      <w:lvlText w:val="(%1)"/>
      <w:lvlJc w:val="left"/>
      <w:pPr>
        <w:ind w:left="425" w:hanging="425"/>
      </w:pPr>
      <w:rPr>
        <w:rFonts w:hint="default"/>
      </w:rPr>
    </w:lvl>
  </w:abstractNum>
  <w:abstractNum w:abstractNumId="5">
    <w:nsid w:val="B9C791A5"/>
    <w:multiLevelType w:val="singleLevel"/>
    <w:tmpl w:val="B9C791A5"/>
    <w:lvl w:ilvl="0" w:tentative="0">
      <w:start w:val="1"/>
      <w:numFmt w:val="decimal"/>
      <w:lvlText w:val="(%1)"/>
      <w:lvlJc w:val="left"/>
      <w:pPr>
        <w:ind w:left="425" w:hanging="425"/>
      </w:pPr>
      <w:rPr>
        <w:rFonts w:hint="default"/>
      </w:rPr>
    </w:lvl>
  </w:abstractNum>
  <w:abstractNum w:abstractNumId="6">
    <w:nsid w:val="C0F00056"/>
    <w:multiLevelType w:val="singleLevel"/>
    <w:tmpl w:val="C0F00056"/>
    <w:lvl w:ilvl="0" w:tentative="0">
      <w:start w:val="1"/>
      <w:numFmt w:val="decimal"/>
      <w:lvlText w:val="(%1)"/>
      <w:lvlJc w:val="left"/>
      <w:pPr>
        <w:ind w:left="425" w:hanging="425"/>
      </w:pPr>
      <w:rPr>
        <w:rFonts w:hint="default"/>
      </w:rPr>
    </w:lvl>
  </w:abstractNum>
  <w:abstractNum w:abstractNumId="7">
    <w:nsid w:val="CA4CECFC"/>
    <w:multiLevelType w:val="singleLevel"/>
    <w:tmpl w:val="CA4CECFC"/>
    <w:lvl w:ilvl="0" w:tentative="0">
      <w:start w:val="1"/>
      <w:numFmt w:val="decimal"/>
      <w:lvlText w:val="(%1)"/>
      <w:lvlJc w:val="left"/>
      <w:pPr>
        <w:ind w:left="425" w:hanging="425"/>
      </w:pPr>
      <w:rPr>
        <w:rFonts w:hint="default"/>
      </w:rPr>
    </w:lvl>
  </w:abstractNum>
  <w:abstractNum w:abstractNumId="8">
    <w:nsid w:val="E4D01D7E"/>
    <w:multiLevelType w:val="singleLevel"/>
    <w:tmpl w:val="E4D01D7E"/>
    <w:lvl w:ilvl="0" w:tentative="0">
      <w:start w:val="1"/>
      <w:numFmt w:val="decimal"/>
      <w:lvlText w:val="(%1)"/>
      <w:lvlJc w:val="left"/>
      <w:pPr>
        <w:ind w:left="425" w:hanging="425"/>
      </w:pPr>
      <w:rPr>
        <w:rFonts w:hint="default"/>
      </w:rPr>
    </w:lvl>
  </w:abstractNum>
  <w:abstractNum w:abstractNumId="9">
    <w:nsid w:val="EE7C7023"/>
    <w:multiLevelType w:val="singleLevel"/>
    <w:tmpl w:val="EE7C7023"/>
    <w:lvl w:ilvl="0" w:tentative="0">
      <w:start w:val="1"/>
      <w:numFmt w:val="decimal"/>
      <w:lvlText w:val="(%1)"/>
      <w:lvlJc w:val="left"/>
      <w:pPr>
        <w:ind w:left="425" w:hanging="425"/>
      </w:pPr>
      <w:rPr>
        <w:rFonts w:hint="default"/>
      </w:rPr>
    </w:lvl>
  </w:abstractNum>
  <w:abstractNum w:abstractNumId="10">
    <w:nsid w:val="F82F37DF"/>
    <w:multiLevelType w:val="singleLevel"/>
    <w:tmpl w:val="F82F37DF"/>
    <w:lvl w:ilvl="0" w:tentative="0">
      <w:start w:val="1"/>
      <w:numFmt w:val="decimal"/>
      <w:lvlText w:val="(%1)"/>
      <w:lvlJc w:val="left"/>
      <w:pPr>
        <w:ind w:left="425" w:hanging="425"/>
      </w:pPr>
      <w:rPr>
        <w:rFonts w:hint="default"/>
      </w:rPr>
    </w:lvl>
  </w:abstractNum>
  <w:abstractNum w:abstractNumId="11">
    <w:nsid w:val="FCD3F3A6"/>
    <w:multiLevelType w:val="singleLevel"/>
    <w:tmpl w:val="FCD3F3A6"/>
    <w:lvl w:ilvl="0" w:tentative="0">
      <w:start w:val="1"/>
      <w:numFmt w:val="decimal"/>
      <w:lvlText w:val="(%1)"/>
      <w:lvlJc w:val="left"/>
      <w:pPr>
        <w:ind w:left="425" w:hanging="425"/>
      </w:pPr>
      <w:rPr>
        <w:rFonts w:hint="default"/>
      </w:rPr>
    </w:lvl>
  </w:abstractNum>
  <w:abstractNum w:abstractNumId="12">
    <w:nsid w:val="00A3B144"/>
    <w:multiLevelType w:val="singleLevel"/>
    <w:tmpl w:val="00A3B144"/>
    <w:lvl w:ilvl="0" w:tentative="0">
      <w:start w:val="1"/>
      <w:numFmt w:val="decimal"/>
      <w:lvlText w:val="(%1)"/>
      <w:lvlJc w:val="left"/>
      <w:pPr>
        <w:ind w:left="425" w:hanging="425"/>
      </w:pPr>
      <w:rPr>
        <w:rFonts w:hint="default"/>
      </w:rPr>
    </w:lvl>
  </w:abstractNum>
  <w:abstractNum w:abstractNumId="13">
    <w:nsid w:val="2C9E0219"/>
    <w:multiLevelType w:val="singleLevel"/>
    <w:tmpl w:val="2C9E0219"/>
    <w:lvl w:ilvl="0" w:tentative="0">
      <w:start w:val="1"/>
      <w:numFmt w:val="decimal"/>
      <w:lvlText w:val="(%1)"/>
      <w:lvlJc w:val="left"/>
      <w:pPr>
        <w:ind w:left="425" w:hanging="425"/>
      </w:pPr>
      <w:rPr>
        <w:rFonts w:hint="default"/>
      </w:rPr>
    </w:lvl>
  </w:abstractNum>
  <w:abstractNum w:abstractNumId="14">
    <w:nsid w:val="2D027D56"/>
    <w:multiLevelType w:val="singleLevel"/>
    <w:tmpl w:val="2D027D56"/>
    <w:lvl w:ilvl="0" w:tentative="0">
      <w:start w:val="1"/>
      <w:numFmt w:val="decimal"/>
      <w:lvlText w:val="(%1)"/>
      <w:lvlJc w:val="left"/>
      <w:pPr>
        <w:ind w:left="425" w:hanging="425"/>
      </w:pPr>
      <w:rPr>
        <w:rFonts w:hint="default"/>
      </w:rPr>
    </w:lvl>
  </w:abstractNum>
  <w:abstractNum w:abstractNumId="15">
    <w:nsid w:val="5FDE08A9"/>
    <w:multiLevelType w:val="singleLevel"/>
    <w:tmpl w:val="5FDE08A9"/>
    <w:lvl w:ilvl="0" w:tentative="0">
      <w:start w:val="1"/>
      <w:numFmt w:val="decimal"/>
      <w:lvlText w:val="(%1)"/>
      <w:lvlJc w:val="left"/>
      <w:pPr>
        <w:ind w:left="425" w:hanging="425"/>
      </w:pPr>
      <w:rPr>
        <w:rFonts w:hint="default"/>
      </w:rPr>
    </w:lvl>
  </w:abstractNum>
  <w:abstractNum w:abstractNumId="16">
    <w:nsid w:val="6CBFC65C"/>
    <w:multiLevelType w:val="singleLevel"/>
    <w:tmpl w:val="6CBFC65C"/>
    <w:lvl w:ilvl="0" w:tentative="0">
      <w:start w:val="1"/>
      <w:numFmt w:val="decimal"/>
      <w:lvlText w:val="(%1)"/>
      <w:lvlJc w:val="left"/>
      <w:pPr>
        <w:ind w:left="425" w:hanging="425"/>
      </w:pPr>
      <w:rPr>
        <w:rFonts w:hint="default"/>
      </w:rPr>
    </w:lvl>
  </w:abstractNum>
  <w:abstractNum w:abstractNumId="17">
    <w:nsid w:val="7AED1A14"/>
    <w:multiLevelType w:val="singleLevel"/>
    <w:tmpl w:val="7AED1A14"/>
    <w:lvl w:ilvl="0" w:tentative="0">
      <w:start w:val="1"/>
      <w:numFmt w:val="decimal"/>
      <w:lvlText w:val="(%1)"/>
      <w:lvlJc w:val="left"/>
      <w:pPr>
        <w:ind w:left="425" w:hanging="425"/>
      </w:pPr>
      <w:rPr>
        <w:rFonts w:hint="default"/>
      </w:rPr>
    </w:lvl>
  </w:abstractNum>
  <w:num w:numId="1">
    <w:abstractNumId w:val="8"/>
  </w:num>
  <w:num w:numId="2">
    <w:abstractNumId w:val="2"/>
  </w:num>
  <w:num w:numId="3">
    <w:abstractNumId w:val="14"/>
  </w:num>
  <w:num w:numId="4">
    <w:abstractNumId w:val="3"/>
  </w:num>
  <w:num w:numId="5">
    <w:abstractNumId w:val="10"/>
  </w:num>
  <w:num w:numId="6">
    <w:abstractNumId w:val="1"/>
  </w:num>
  <w:num w:numId="7">
    <w:abstractNumId w:val="11"/>
  </w:num>
  <w:num w:numId="8">
    <w:abstractNumId w:val="5"/>
  </w:num>
  <w:num w:numId="9">
    <w:abstractNumId w:val="0"/>
  </w:num>
  <w:num w:numId="10">
    <w:abstractNumId w:val="13"/>
  </w:num>
  <w:num w:numId="11">
    <w:abstractNumId w:val="15"/>
  </w:num>
  <w:num w:numId="12">
    <w:abstractNumId w:val="7"/>
  </w:num>
  <w:num w:numId="13">
    <w:abstractNumId w:val="4"/>
  </w:num>
  <w:num w:numId="14">
    <w:abstractNumId w:val="9"/>
  </w:num>
  <w:num w:numId="15">
    <w:abstractNumId w:val="12"/>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577AB"/>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14A2DD9"/>
    <w:rsid w:val="01C05EBA"/>
    <w:rsid w:val="023A13DD"/>
    <w:rsid w:val="02586C81"/>
    <w:rsid w:val="02BF15A4"/>
    <w:rsid w:val="038F070F"/>
    <w:rsid w:val="03B029CE"/>
    <w:rsid w:val="05BC001D"/>
    <w:rsid w:val="06EC335A"/>
    <w:rsid w:val="07E54424"/>
    <w:rsid w:val="07E5569C"/>
    <w:rsid w:val="084F0331"/>
    <w:rsid w:val="0A6A0B64"/>
    <w:rsid w:val="0AF344E1"/>
    <w:rsid w:val="0B0A4392"/>
    <w:rsid w:val="0B2C766D"/>
    <w:rsid w:val="0B5C2086"/>
    <w:rsid w:val="0B5E51A5"/>
    <w:rsid w:val="0D267094"/>
    <w:rsid w:val="0D933D59"/>
    <w:rsid w:val="0DD2427E"/>
    <w:rsid w:val="0F251F30"/>
    <w:rsid w:val="0F8A7DAD"/>
    <w:rsid w:val="0FA003C2"/>
    <w:rsid w:val="11C2661F"/>
    <w:rsid w:val="13066666"/>
    <w:rsid w:val="13D903C6"/>
    <w:rsid w:val="13F27A1A"/>
    <w:rsid w:val="14B1436D"/>
    <w:rsid w:val="1570087D"/>
    <w:rsid w:val="15F829AC"/>
    <w:rsid w:val="16030E4D"/>
    <w:rsid w:val="1651030E"/>
    <w:rsid w:val="16A92E59"/>
    <w:rsid w:val="172B0DE8"/>
    <w:rsid w:val="17606A5A"/>
    <w:rsid w:val="183E5B03"/>
    <w:rsid w:val="19060E35"/>
    <w:rsid w:val="19600F94"/>
    <w:rsid w:val="19A704C2"/>
    <w:rsid w:val="19A741FA"/>
    <w:rsid w:val="1BA60321"/>
    <w:rsid w:val="1BFB0F3C"/>
    <w:rsid w:val="1C494FE5"/>
    <w:rsid w:val="1C6C5EA1"/>
    <w:rsid w:val="1E1927EA"/>
    <w:rsid w:val="1E976060"/>
    <w:rsid w:val="1F6677FB"/>
    <w:rsid w:val="206A2DCB"/>
    <w:rsid w:val="2093533E"/>
    <w:rsid w:val="21662F05"/>
    <w:rsid w:val="218F5BF6"/>
    <w:rsid w:val="21B77BBF"/>
    <w:rsid w:val="21ED3B45"/>
    <w:rsid w:val="22522427"/>
    <w:rsid w:val="22A46395"/>
    <w:rsid w:val="22B967CD"/>
    <w:rsid w:val="22E110D2"/>
    <w:rsid w:val="22EA7B20"/>
    <w:rsid w:val="23214660"/>
    <w:rsid w:val="2350493F"/>
    <w:rsid w:val="23C72D33"/>
    <w:rsid w:val="246D0A09"/>
    <w:rsid w:val="24F27A0E"/>
    <w:rsid w:val="251C36CC"/>
    <w:rsid w:val="25DF64E5"/>
    <w:rsid w:val="26374896"/>
    <w:rsid w:val="27173710"/>
    <w:rsid w:val="279A54BA"/>
    <w:rsid w:val="281A4A03"/>
    <w:rsid w:val="284D1368"/>
    <w:rsid w:val="28A441D7"/>
    <w:rsid w:val="28BE58B4"/>
    <w:rsid w:val="28C036EB"/>
    <w:rsid w:val="28DA4766"/>
    <w:rsid w:val="29050B28"/>
    <w:rsid w:val="295113F9"/>
    <w:rsid w:val="2B0E1ED8"/>
    <w:rsid w:val="2B3D2731"/>
    <w:rsid w:val="2B884367"/>
    <w:rsid w:val="2C2B3683"/>
    <w:rsid w:val="2C405D39"/>
    <w:rsid w:val="2C836567"/>
    <w:rsid w:val="2C897424"/>
    <w:rsid w:val="2E3A5DFF"/>
    <w:rsid w:val="2E3C42B9"/>
    <w:rsid w:val="2E7A6BDD"/>
    <w:rsid w:val="2F5D4226"/>
    <w:rsid w:val="2F634C98"/>
    <w:rsid w:val="30004E27"/>
    <w:rsid w:val="3045050E"/>
    <w:rsid w:val="30742179"/>
    <w:rsid w:val="30A83268"/>
    <w:rsid w:val="30C95413"/>
    <w:rsid w:val="31401D64"/>
    <w:rsid w:val="316E789A"/>
    <w:rsid w:val="318E4980"/>
    <w:rsid w:val="31B55257"/>
    <w:rsid w:val="335715E3"/>
    <w:rsid w:val="33B23743"/>
    <w:rsid w:val="34814E5E"/>
    <w:rsid w:val="349F4E09"/>
    <w:rsid w:val="34AE3CBE"/>
    <w:rsid w:val="36C97D20"/>
    <w:rsid w:val="372431A9"/>
    <w:rsid w:val="37BF0C34"/>
    <w:rsid w:val="37ED6C72"/>
    <w:rsid w:val="3801634D"/>
    <w:rsid w:val="397F73F1"/>
    <w:rsid w:val="3A7A5575"/>
    <w:rsid w:val="3B361965"/>
    <w:rsid w:val="3B6E5A39"/>
    <w:rsid w:val="3B7235DF"/>
    <w:rsid w:val="3BD65A39"/>
    <w:rsid w:val="3C2F4241"/>
    <w:rsid w:val="3C7E2E74"/>
    <w:rsid w:val="3C9E0FE4"/>
    <w:rsid w:val="3D254AE0"/>
    <w:rsid w:val="3EDE27D7"/>
    <w:rsid w:val="3F5E5B15"/>
    <w:rsid w:val="3F7F7B16"/>
    <w:rsid w:val="40343698"/>
    <w:rsid w:val="41202BF2"/>
    <w:rsid w:val="4165419D"/>
    <w:rsid w:val="41C662EF"/>
    <w:rsid w:val="41E864BA"/>
    <w:rsid w:val="42F51DE7"/>
    <w:rsid w:val="440805DB"/>
    <w:rsid w:val="44111519"/>
    <w:rsid w:val="46915F87"/>
    <w:rsid w:val="47391ABE"/>
    <w:rsid w:val="478B4E06"/>
    <w:rsid w:val="48876CBF"/>
    <w:rsid w:val="48E56A5A"/>
    <w:rsid w:val="4B6C4CC7"/>
    <w:rsid w:val="4C001CC4"/>
    <w:rsid w:val="4C3661C2"/>
    <w:rsid w:val="4CC53937"/>
    <w:rsid w:val="4DC332C4"/>
    <w:rsid w:val="4E195F1D"/>
    <w:rsid w:val="4F043B94"/>
    <w:rsid w:val="4F7905D1"/>
    <w:rsid w:val="506C7275"/>
    <w:rsid w:val="51246A22"/>
    <w:rsid w:val="51D5428B"/>
    <w:rsid w:val="530D4FE1"/>
    <w:rsid w:val="5345477B"/>
    <w:rsid w:val="53D14051"/>
    <w:rsid w:val="53D855EF"/>
    <w:rsid w:val="55D2123A"/>
    <w:rsid w:val="562E65DA"/>
    <w:rsid w:val="56562F98"/>
    <w:rsid w:val="57151FB8"/>
    <w:rsid w:val="57643837"/>
    <w:rsid w:val="57F361FC"/>
    <w:rsid w:val="58C9549F"/>
    <w:rsid w:val="5AE0459A"/>
    <w:rsid w:val="5B420FDA"/>
    <w:rsid w:val="5D1C479E"/>
    <w:rsid w:val="5D290EEA"/>
    <w:rsid w:val="5DA34EEA"/>
    <w:rsid w:val="5DBB6D25"/>
    <w:rsid w:val="5DDB1F64"/>
    <w:rsid w:val="5DE01A7F"/>
    <w:rsid w:val="5E15111B"/>
    <w:rsid w:val="5E543DEC"/>
    <w:rsid w:val="5EDB34FF"/>
    <w:rsid w:val="604F6C39"/>
    <w:rsid w:val="60D1764E"/>
    <w:rsid w:val="61EB04C1"/>
    <w:rsid w:val="63804BA4"/>
    <w:rsid w:val="63996B8C"/>
    <w:rsid w:val="64F07035"/>
    <w:rsid w:val="662D5327"/>
    <w:rsid w:val="666F4413"/>
    <w:rsid w:val="668C2661"/>
    <w:rsid w:val="66FE4F15"/>
    <w:rsid w:val="674E7C4A"/>
    <w:rsid w:val="68A11FFC"/>
    <w:rsid w:val="68B01F7D"/>
    <w:rsid w:val="695063C7"/>
    <w:rsid w:val="69F61317"/>
    <w:rsid w:val="6A6E54EE"/>
    <w:rsid w:val="6AC11AF3"/>
    <w:rsid w:val="6C29094A"/>
    <w:rsid w:val="6C307E19"/>
    <w:rsid w:val="6CD53B1D"/>
    <w:rsid w:val="6D1B03D3"/>
    <w:rsid w:val="6D5B17BF"/>
    <w:rsid w:val="6E5E40E8"/>
    <w:rsid w:val="6EED6302"/>
    <w:rsid w:val="6F095D9E"/>
    <w:rsid w:val="6F1B7E2F"/>
    <w:rsid w:val="704B651A"/>
    <w:rsid w:val="706F4486"/>
    <w:rsid w:val="713F23B2"/>
    <w:rsid w:val="71AC72D9"/>
    <w:rsid w:val="724A3704"/>
    <w:rsid w:val="72942FF3"/>
    <w:rsid w:val="72AF5F7B"/>
    <w:rsid w:val="735E0349"/>
    <w:rsid w:val="736018E9"/>
    <w:rsid w:val="73B53CBA"/>
    <w:rsid w:val="77470352"/>
    <w:rsid w:val="780040FD"/>
    <w:rsid w:val="78192684"/>
    <w:rsid w:val="793675A6"/>
    <w:rsid w:val="799B7979"/>
    <w:rsid w:val="7AB86F1A"/>
    <w:rsid w:val="7B0A3A31"/>
    <w:rsid w:val="7BC04B6A"/>
    <w:rsid w:val="7C594C70"/>
    <w:rsid w:val="7C6F7F0B"/>
    <w:rsid w:val="7CA85FD9"/>
    <w:rsid w:val="7CE85FF3"/>
    <w:rsid w:val="7D29740B"/>
    <w:rsid w:val="7D3F353F"/>
    <w:rsid w:val="7E2C168D"/>
    <w:rsid w:val="7EBD7A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autoRedefine/>
    <w:qFormat/>
    <w:uiPriority w:val="0"/>
    <w:pPr>
      <w:spacing w:line="400" w:lineRule="exact"/>
      <w:ind w:firstLine="420"/>
    </w:pPr>
    <w:rPr>
      <w:rFonts w:ascii="宋体" w:hAnsi="宋体"/>
      <w:szCs w:val="21"/>
    </w:rPr>
  </w:style>
  <w:style w:type="paragraph" w:styleId="7">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page number"/>
    <w:basedOn w:val="13"/>
    <w:autoRedefine/>
    <w:qFormat/>
    <w:uiPriority w:val="0"/>
  </w:style>
  <w:style w:type="character" w:styleId="16">
    <w:name w:val="Hyperlink"/>
    <w:basedOn w:val="13"/>
    <w:autoRedefine/>
    <w:qFormat/>
    <w:uiPriority w:val="0"/>
    <w:rPr>
      <w:color w:val="0000FF"/>
      <w:u w:val="single"/>
    </w:rPr>
  </w:style>
  <w:style w:type="paragraph" w:customStyle="1" w:styleId="17">
    <w:name w:val="表格文字"/>
    <w:basedOn w:val="1"/>
    <w:autoRedefine/>
    <w:qFormat/>
    <w:uiPriority w:val="0"/>
    <w:pPr>
      <w:spacing w:before="25" w:after="25"/>
      <w:jc w:val="left"/>
    </w:pPr>
    <w:rPr>
      <w:spacing w:val="10"/>
      <w:kern w:val="0"/>
    </w:rPr>
  </w:style>
  <w:style w:type="paragraph" w:customStyle="1" w:styleId="18">
    <w:name w:val="标题三"/>
    <w:basedOn w:val="4"/>
    <w:autoRedefine/>
    <w:qFormat/>
    <w:uiPriority w:val="0"/>
    <w:pPr>
      <w:spacing w:before="0" w:after="0" w:line="360" w:lineRule="auto"/>
      <w:ind w:firstLine="200" w:firstLineChars="200"/>
    </w:pPr>
    <w:rPr>
      <w:rFonts w:ascii="宋体" w:hAnsi="宋体"/>
      <w:sz w:val="28"/>
      <w:szCs w:val="24"/>
    </w:rPr>
  </w:style>
  <w:style w:type="paragraph" w:styleId="19">
    <w:name w:val="List Paragraph"/>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autoRedefine/>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autoRedefine/>
    <w:qFormat/>
    <w:uiPriority w:val="0"/>
  </w:style>
  <w:style w:type="paragraph" w:customStyle="1" w:styleId="22">
    <w:name w:val="标题5"/>
    <w:basedOn w:val="1"/>
    <w:autoRedefine/>
    <w:qFormat/>
    <w:uiPriority w:val="0"/>
    <w:pPr>
      <w:adjustRightInd w:val="0"/>
      <w:snapToGrid w:val="0"/>
      <w:spacing w:line="310" w:lineRule="atLeast"/>
      <w:ind w:firstLine="425"/>
    </w:pPr>
    <w:rPr>
      <w:rFonts w:ascii="Arial" w:hAnsi="Arial" w:eastAsia="黑体"/>
      <w:szCs w:val="20"/>
    </w:rPr>
  </w:style>
  <w:style w:type="character" w:customStyle="1" w:styleId="23">
    <w:name w:val="font11"/>
    <w:basedOn w:val="13"/>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3709</Words>
  <Characters>3861</Characters>
  <Lines>3</Lines>
  <Paragraphs>1</Paragraphs>
  <TotalTime>5</TotalTime>
  <ScaleCrop>false</ScaleCrop>
  <LinksUpToDate>false</LinksUpToDate>
  <CharactersWithSpaces>3888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2024-01-06T11:35:33Z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869E60CCBB4F43AAB9D1D21FAF695305_13</vt:lpwstr>
  </property>
</Properties>
</file>